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50CC" w14:textId="77777777" w:rsidR="0078219A" w:rsidRDefault="00000000">
      <w:pPr>
        <w:pStyle w:val="Naslov1"/>
      </w:pPr>
      <w:bookmarkStart w:id="0" w:name="_Toc1"/>
      <w:r>
        <w:t xml:space="preserve">Learning Design for: Kristina </w:t>
      </w:r>
      <w:proofErr w:type="spellStart"/>
      <w:r>
        <w:t>Jelošek</w:t>
      </w:r>
      <w:bookmarkEnd w:id="0"/>
      <w:proofErr w:type="spellEnd"/>
    </w:p>
    <w:p w14:paraId="77178BE8" w14:textId="77777777" w:rsidR="0078219A" w:rsidRDefault="00000000">
      <w:pPr>
        <w:pStyle w:val="Naslov2"/>
      </w:pPr>
      <w:bookmarkStart w:id="1" w:name="_Toc2"/>
      <w:r>
        <w:t>Context</w:t>
      </w:r>
      <w:bookmarkEnd w:id="1"/>
    </w:p>
    <w:p w14:paraId="5D5F2F67" w14:textId="77777777" w:rsidR="0078219A" w:rsidRDefault="00000000">
      <w:r>
        <w:t>Topic: Movies choice board</w:t>
      </w:r>
    </w:p>
    <w:p w14:paraId="27AA6074" w14:textId="77777777" w:rsidR="0078219A" w:rsidRDefault="00000000">
      <w:r>
        <w:t>Total learning time: 45 minutes</w:t>
      </w:r>
    </w:p>
    <w:p w14:paraId="4E431A68" w14:textId="77777777" w:rsidR="0078219A" w:rsidRDefault="00000000">
      <w:r>
        <w:t xml:space="preserve">Designed learning time: 40 </w:t>
      </w:r>
      <w:proofErr w:type="gramStart"/>
      <w:r>
        <w:t>minutes</w:t>
      </w:r>
      <w:proofErr w:type="gramEnd"/>
    </w:p>
    <w:p w14:paraId="7F58E091" w14:textId="77777777" w:rsidR="0078219A" w:rsidRDefault="00000000">
      <w:r>
        <w:t>Size of class: 20</w:t>
      </w:r>
    </w:p>
    <w:p w14:paraId="0FAC243F" w14:textId="77777777" w:rsidR="0078219A" w:rsidRDefault="00000000">
      <w:r>
        <w:t xml:space="preserve">Description: Students write about their </w:t>
      </w:r>
      <w:proofErr w:type="spellStart"/>
      <w:r>
        <w:t>favourite</w:t>
      </w:r>
      <w:proofErr w:type="spellEnd"/>
      <w:r>
        <w:t xml:space="preserve"> movie by choosing two kinds of tasks that are offered to them.</w:t>
      </w:r>
    </w:p>
    <w:p w14:paraId="59F74B3E" w14:textId="77777777" w:rsidR="0078219A" w:rsidRDefault="00000000">
      <w:r>
        <w:t>Mode of delivery: Classroom-based</w:t>
      </w:r>
    </w:p>
    <w:p w14:paraId="7F0E78DD" w14:textId="77777777" w:rsidR="0078219A" w:rsidRDefault="00000000">
      <w:pPr>
        <w:pStyle w:val="Naslov2"/>
      </w:pPr>
      <w:bookmarkStart w:id="2" w:name="_Toc3"/>
      <w:r>
        <w:t>Aims</w:t>
      </w:r>
      <w:bookmarkEnd w:id="2"/>
    </w:p>
    <w:p w14:paraId="693FB357" w14:textId="77777777" w:rsidR="0078219A" w:rsidRDefault="00000000">
      <w:r>
        <w:t>Students practice vocabulary related to movies, improve their writing skills, develop their critical thinking skills.</w:t>
      </w:r>
    </w:p>
    <w:p w14:paraId="4BCFF097" w14:textId="77777777" w:rsidR="0078219A" w:rsidRDefault="00000000">
      <w:pPr>
        <w:pStyle w:val="Naslov2"/>
      </w:pPr>
      <w:bookmarkStart w:id="3" w:name="_Toc4"/>
      <w:r>
        <w:t>Outcomes</w:t>
      </w:r>
      <w:bookmarkEnd w:id="3"/>
    </w:p>
    <w:p w14:paraId="034D9E7C" w14:textId="77777777" w:rsidR="0078219A" w:rsidRDefault="00000000">
      <w:r>
        <w:t>Knowledge: Students revise vocabulary related to movies.</w:t>
      </w:r>
    </w:p>
    <w:p w14:paraId="53C5B56A" w14:textId="77777777" w:rsidR="0078219A" w:rsidRDefault="00000000">
      <w:r>
        <w:t xml:space="preserve">Analysis: Students </w:t>
      </w:r>
      <w:proofErr w:type="spellStart"/>
      <w:r>
        <w:t>analyse</w:t>
      </w:r>
      <w:proofErr w:type="spellEnd"/>
      <w:r>
        <w:t xml:space="preserve"> a movie of their choice.</w:t>
      </w:r>
    </w:p>
    <w:p w14:paraId="62CD9074" w14:textId="77777777" w:rsidR="0078219A" w:rsidRDefault="00000000">
      <w:r>
        <w:t xml:space="preserve">Application: Students write about their </w:t>
      </w:r>
      <w:proofErr w:type="spellStart"/>
      <w:r>
        <w:t>favourite</w:t>
      </w:r>
      <w:proofErr w:type="spellEnd"/>
      <w:r>
        <w:t xml:space="preserve"> movie according to the task they chose.</w:t>
      </w:r>
    </w:p>
    <w:p w14:paraId="032BA708" w14:textId="77777777" w:rsidR="0078219A" w:rsidRDefault="0078219A"/>
    <w:p w14:paraId="3CB39F2B" w14:textId="77777777" w:rsidR="0078219A" w:rsidRDefault="00000000">
      <w:pPr>
        <w:pStyle w:val="Naslov2"/>
      </w:pPr>
      <w:bookmarkStart w:id="4" w:name="_Toc5"/>
      <w:r>
        <w:t>Teaching-Learning activities</w:t>
      </w:r>
      <w:bookmarkEnd w:id="4"/>
    </w:p>
    <w:p w14:paraId="51EE167B" w14:textId="77777777" w:rsidR="0078219A" w:rsidRDefault="00000000">
      <w:pPr>
        <w:pStyle w:val="Naslov3"/>
      </w:pPr>
      <w:bookmarkStart w:id="5" w:name="_Toc6"/>
      <w:r>
        <w:t>Introduction</w:t>
      </w:r>
      <w:bookmarkEnd w:id="5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518"/>
        <w:gridCol w:w="1517"/>
        <w:gridCol w:w="2295"/>
        <w:gridCol w:w="953"/>
      </w:tblGrid>
      <w:tr w:rsidR="0078219A" w14:paraId="6771BE71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35E13FB5" w14:textId="77777777" w:rsidR="0078219A" w:rsidRDefault="00000000">
            <w:r>
              <w:rPr>
                <w:i/>
                <w:iCs/>
              </w:rPr>
              <w:t>Practice</w:t>
            </w:r>
          </w:p>
        </w:tc>
        <w:tc>
          <w:tcPr>
            <w:tcW w:w="2551" w:type="dxa"/>
          </w:tcPr>
          <w:p w14:paraId="1D55C01F" w14:textId="77777777" w:rsidR="0078219A" w:rsidRDefault="00000000">
            <w:r>
              <w:rPr>
                <w:i/>
                <w:iCs/>
              </w:rPr>
              <w:t>5 minutes</w:t>
            </w:r>
          </w:p>
        </w:tc>
        <w:tc>
          <w:tcPr>
            <w:tcW w:w="1530" w:type="dxa"/>
          </w:tcPr>
          <w:p w14:paraId="7DB83608" w14:textId="77777777" w:rsidR="0078219A" w:rsidRDefault="00000000">
            <w:r>
              <w:rPr>
                <w:i/>
                <w:iCs/>
              </w:rPr>
              <w:t>20 Students</w:t>
            </w:r>
          </w:p>
        </w:tc>
        <w:tc>
          <w:tcPr>
            <w:tcW w:w="2324" w:type="dxa"/>
          </w:tcPr>
          <w:p w14:paraId="1EFDC9C5" w14:textId="77777777" w:rsidR="0078219A" w:rsidRDefault="00000000">
            <w:r>
              <w:rPr>
                <w:i/>
                <w:iCs/>
              </w:rPr>
              <w:t>Teacher present</w:t>
            </w:r>
          </w:p>
        </w:tc>
        <w:tc>
          <w:tcPr>
            <w:tcW w:w="958" w:type="dxa"/>
          </w:tcPr>
          <w:p w14:paraId="09323D99" w14:textId="77777777" w:rsidR="0078219A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11A3E72B" w14:textId="77777777" w:rsidR="0078219A" w:rsidRDefault="00000000">
      <w:r>
        <w:t>Revision of movies related words with a digital game.</w:t>
      </w:r>
    </w:p>
    <w:p w14:paraId="57E82899" w14:textId="77777777" w:rsidR="0078219A" w:rsidRDefault="00000000">
      <w:pPr>
        <w:pStyle w:val="Naslov4"/>
      </w:pPr>
      <w:bookmarkStart w:id="6" w:name="_Toc7"/>
      <w:r>
        <w:t xml:space="preserve">Linked </w:t>
      </w:r>
      <w:proofErr w:type="gramStart"/>
      <w:r>
        <w:t>resources</w:t>
      </w:r>
      <w:bookmarkEnd w:id="6"/>
      <w:proofErr w:type="gramEnd"/>
    </w:p>
    <w:p w14:paraId="006A5678" w14:textId="77777777" w:rsidR="0078219A" w:rsidRDefault="00000000">
      <w:r>
        <w:t xml:space="preserve">🔗 </w:t>
      </w:r>
      <w:hyperlink r:id="rId4" w:history="1">
        <w:r>
          <w:rPr>
            <w:rStyle w:val="fHyperLink"/>
          </w:rPr>
          <w:t>https://wordwall.net/resource/10249523</w:t>
        </w:r>
      </w:hyperlink>
    </w:p>
    <w:p w14:paraId="0A83E7C1" w14:textId="77777777" w:rsidR="0078219A" w:rsidRDefault="0078219A"/>
    <w:p w14:paraId="015E8666" w14:textId="77777777" w:rsidR="0078219A" w:rsidRDefault="00000000">
      <w:pPr>
        <w:pStyle w:val="Naslov3"/>
      </w:pPr>
      <w:bookmarkStart w:id="7" w:name="_Toc8"/>
      <w:r>
        <w:t>Main part</w:t>
      </w:r>
      <w:bookmarkEnd w:id="7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518"/>
        <w:gridCol w:w="1518"/>
        <w:gridCol w:w="2296"/>
        <w:gridCol w:w="953"/>
      </w:tblGrid>
      <w:tr w:rsidR="0078219A" w14:paraId="186EB75F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2256A746" w14:textId="77777777" w:rsidR="0078219A" w:rsidRDefault="00000000">
            <w:r>
              <w:rPr>
                <w:i/>
                <w:iCs/>
              </w:rPr>
              <w:t>Read Watch Listen</w:t>
            </w:r>
          </w:p>
        </w:tc>
        <w:tc>
          <w:tcPr>
            <w:tcW w:w="2551" w:type="dxa"/>
          </w:tcPr>
          <w:p w14:paraId="715BEAB4" w14:textId="77777777" w:rsidR="0078219A" w:rsidRDefault="00000000">
            <w:r>
              <w:rPr>
                <w:i/>
                <w:iCs/>
              </w:rPr>
              <w:t>5 minutes</w:t>
            </w:r>
          </w:p>
        </w:tc>
        <w:tc>
          <w:tcPr>
            <w:tcW w:w="1530" w:type="dxa"/>
          </w:tcPr>
          <w:p w14:paraId="6E47E6E9" w14:textId="77777777" w:rsidR="0078219A" w:rsidRDefault="00000000">
            <w:r>
              <w:rPr>
                <w:i/>
                <w:iCs/>
              </w:rPr>
              <w:t>20 Students</w:t>
            </w:r>
          </w:p>
        </w:tc>
        <w:tc>
          <w:tcPr>
            <w:tcW w:w="2324" w:type="dxa"/>
          </w:tcPr>
          <w:p w14:paraId="57726BA9" w14:textId="77777777" w:rsidR="0078219A" w:rsidRDefault="00000000">
            <w:r>
              <w:rPr>
                <w:i/>
                <w:iCs/>
              </w:rPr>
              <w:t>Teacher present</w:t>
            </w:r>
          </w:p>
        </w:tc>
        <w:tc>
          <w:tcPr>
            <w:tcW w:w="958" w:type="dxa"/>
          </w:tcPr>
          <w:p w14:paraId="5B990557" w14:textId="77777777" w:rsidR="0078219A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6A7D660A" w14:textId="77777777" w:rsidR="0078219A" w:rsidRDefault="00000000">
      <w:r>
        <w:t xml:space="preserve">Teacher explains the task by using movies choice board. Students should choose two tasks from the choice board and write about their </w:t>
      </w:r>
      <w:proofErr w:type="spellStart"/>
      <w:r>
        <w:t>favourite</w:t>
      </w:r>
      <w:proofErr w:type="spellEnd"/>
      <w:r>
        <w:t xml:space="preserve"> movie.</w:t>
      </w:r>
    </w:p>
    <w:p w14:paraId="67C0861E" w14:textId="77777777" w:rsidR="0078219A" w:rsidRDefault="00000000">
      <w:pPr>
        <w:pStyle w:val="Naslov4"/>
      </w:pPr>
      <w:bookmarkStart w:id="8" w:name="_Toc9"/>
      <w:r>
        <w:t xml:space="preserve">Linked </w:t>
      </w:r>
      <w:proofErr w:type="gramStart"/>
      <w:r>
        <w:t>resources</w:t>
      </w:r>
      <w:bookmarkEnd w:id="8"/>
      <w:proofErr w:type="gramEnd"/>
    </w:p>
    <w:p w14:paraId="5FE609BC" w14:textId="77777777" w:rsidR="0078219A" w:rsidRDefault="00000000">
      <w:r>
        <w:t xml:space="preserve">🔗 </w:t>
      </w:r>
      <w:hyperlink r:id="rId5" w:history="1">
        <w:r>
          <w:rPr>
            <w:rStyle w:val="fHyperLink"/>
          </w:rPr>
          <w:t>https://view.genial.ly/6568767bd39fac0014a9f608/horizontal-infographic-lists-9-key-slides-for-any-pitch-deck</w:t>
        </w:r>
      </w:hyperlink>
    </w:p>
    <w:p w14:paraId="17104D29" w14:textId="77777777" w:rsidR="0078219A" w:rsidRDefault="0078219A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518"/>
        <w:gridCol w:w="1517"/>
        <w:gridCol w:w="2295"/>
        <w:gridCol w:w="953"/>
      </w:tblGrid>
      <w:tr w:rsidR="0078219A" w14:paraId="11DBD2A7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676CEBE5" w14:textId="77777777" w:rsidR="0078219A" w:rsidRDefault="00000000">
            <w:r>
              <w:rPr>
                <w:i/>
                <w:iCs/>
              </w:rPr>
              <w:t>Produce</w:t>
            </w:r>
          </w:p>
        </w:tc>
        <w:tc>
          <w:tcPr>
            <w:tcW w:w="2551" w:type="dxa"/>
          </w:tcPr>
          <w:p w14:paraId="58A28D67" w14:textId="77777777" w:rsidR="0078219A" w:rsidRDefault="00000000">
            <w:r>
              <w:rPr>
                <w:i/>
                <w:iCs/>
              </w:rPr>
              <w:t>25 minutes</w:t>
            </w:r>
          </w:p>
        </w:tc>
        <w:tc>
          <w:tcPr>
            <w:tcW w:w="1530" w:type="dxa"/>
          </w:tcPr>
          <w:p w14:paraId="6F1780C2" w14:textId="77777777" w:rsidR="0078219A" w:rsidRDefault="00000000">
            <w:r>
              <w:rPr>
                <w:i/>
                <w:iCs/>
              </w:rPr>
              <w:t xml:space="preserve"> Students</w:t>
            </w:r>
          </w:p>
        </w:tc>
        <w:tc>
          <w:tcPr>
            <w:tcW w:w="2324" w:type="dxa"/>
          </w:tcPr>
          <w:p w14:paraId="73B3723B" w14:textId="77777777" w:rsidR="0078219A" w:rsidRDefault="00000000">
            <w:r>
              <w:rPr>
                <w:i/>
                <w:iCs/>
              </w:rPr>
              <w:t>Teacher present</w:t>
            </w:r>
          </w:p>
        </w:tc>
        <w:tc>
          <w:tcPr>
            <w:tcW w:w="958" w:type="dxa"/>
          </w:tcPr>
          <w:p w14:paraId="46324708" w14:textId="77777777" w:rsidR="0078219A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392D14DA" w14:textId="77777777" w:rsidR="0078219A" w:rsidRDefault="00000000">
      <w:r>
        <w:t>Students work on their tasks. Teacher goes around the classroom, helps if there are any difficulties.</w:t>
      </w:r>
    </w:p>
    <w:p w14:paraId="1185D447" w14:textId="77777777" w:rsidR="0078219A" w:rsidRDefault="0078219A"/>
    <w:p w14:paraId="562D5C8B" w14:textId="77777777" w:rsidR="0078219A" w:rsidRDefault="00000000">
      <w:pPr>
        <w:pStyle w:val="Naslov3"/>
      </w:pPr>
      <w:bookmarkStart w:id="9" w:name="_Toc10"/>
      <w:r>
        <w:t>Conclusion</w:t>
      </w:r>
      <w:bookmarkEnd w:id="9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2518"/>
        <w:gridCol w:w="1518"/>
        <w:gridCol w:w="2295"/>
        <w:gridCol w:w="953"/>
      </w:tblGrid>
      <w:tr w:rsidR="0078219A" w14:paraId="03A2C49D" w14:textId="77777777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14:paraId="2544158B" w14:textId="77777777" w:rsidR="0078219A" w:rsidRDefault="00000000">
            <w:r>
              <w:rPr>
                <w:i/>
                <w:iCs/>
              </w:rPr>
              <w:t>Discuss</w:t>
            </w:r>
          </w:p>
        </w:tc>
        <w:tc>
          <w:tcPr>
            <w:tcW w:w="2551" w:type="dxa"/>
          </w:tcPr>
          <w:p w14:paraId="3FFB2F31" w14:textId="77777777" w:rsidR="0078219A" w:rsidRDefault="00000000">
            <w:r>
              <w:rPr>
                <w:i/>
                <w:iCs/>
              </w:rPr>
              <w:t>5 minutes</w:t>
            </w:r>
          </w:p>
        </w:tc>
        <w:tc>
          <w:tcPr>
            <w:tcW w:w="1530" w:type="dxa"/>
          </w:tcPr>
          <w:p w14:paraId="224E3F66" w14:textId="77777777" w:rsidR="0078219A" w:rsidRDefault="00000000">
            <w:r>
              <w:rPr>
                <w:i/>
                <w:iCs/>
              </w:rPr>
              <w:t>20 Students</w:t>
            </w:r>
          </w:p>
        </w:tc>
        <w:tc>
          <w:tcPr>
            <w:tcW w:w="2324" w:type="dxa"/>
          </w:tcPr>
          <w:p w14:paraId="2EE2E24E" w14:textId="77777777" w:rsidR="0078219A" w:rsidRDefault="00000000">
            <w:r>
              <w:rPr>
                <w:i/>
                <w:iCs/>
              </w:rPr>
              <w:t>Teacher present</w:t>
            </w:r>
          </w:p>
        </w:tc>
        <w:tc>
          <w:tcPr>
            <w:tcW w:w="958" w:type="dxa"/>
          </w:tcPr>
          <w:p w14:paraId="5110914B" w14:textId="77777777" w:rsidR="0078219A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165D70C3" w14:textId="77777777" w:rsidR="0078219A" w:rsidRDefault="00000000">
      <w:r>
        <w:t>Some students present their work. The rest of the students will present their work in the next lesson.</w:t>
      </w:r>
    </w:p>
    <w:p w14:paraId="19BBA562" w14:textId="77777777" w:rsidR="0078219A" w:rsidRDefault="0078219A"/>
    <w:p w14:paraId="4EC47173" w14:textId="77777777" w:rsidR="0078219A" w:rsidRDefault="00000000">
      <w:r>
        <w:br w:type="page"/>
      </w:r>
    </w:p>
    <w:p w14:paraId="6141223D" w14:textId="77777777" w:rsidR="0078219A" w:rsidRDefault="00000000">
      <w:pPr>
        <w:pStyle w:val="Naslov2"/>
      </w:pPr>
      <w:bookmarkStart w:id="10" w:name="_Toc11"/>
      <w:r>
        <w:lastRenderedPageBreak/>
        <w:t>Representations of the learning experience</w:t>
      </w:r>
      <w:bookmarkEnd w:id="10"/>
    </w:p>
    <w:p w14:paraId="1ACB79B8" w14:textId="77777777" w:rsidR="0078219A" w:rsidRDefault="00000000">
      <w:r>
        <w:rPr>
          <w:noProof/>
        </w:rPr>
        <w:drawing>
          <wp:inline distT="0" distB="0" distL="0" distR="0" wp14:anchorId="0BFC173B" wp14:editId="6113E562">
            <wp:extent cx="2203200" cy="2314800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nalysisTable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3401"/>
        <w:gridCol w:w="1133"/>
        <w:gridCol w:w="566"/>
      </w:tblGrid>
      <w:tr w:rsidR="0078219A" w14:paraId="7779BAE5" w14:textId="77777777">
        <w:trPr>
          <w:gridAfter w:val="1"/>
          <w:wAfter w:w="566" w:type="dxa"/>
          <w:tblHeader/>
        </w:trPr>
        <w:tc>
          <w:tcPr>
            <w:tcW w:w="3463" w:type="dxa"/>
          </w:tcPr>
          <w:p w14:paraId="0B094F7B" w14:textId="77777777" w:rsidR="0078219A" w:rsidRDefault="00000000">
            <w:r>
              <w:rPr>
                <w:b/>
                <w:bCs/>
              </w:rPr>
              <w:t>Learning through</w:t>
            </w:r>
          </w:p>
        </w:tc>
        <w:tc>
          <w:tcPr>
            <w:tcW w:w="1133" w:type="dxa"/>
            <w:vAlign w:val="center"/>
          </w:tcPr>
          <w:p w14:paraId="7F3AC7AB" w14:textId="77777777" w:rsidR="0078219A" w:rsidRDefault="00000000">
            <w:r>
              <w:rPr>
                <w:b/>
                <w:bCs/>
              </w:rPr>
              <w:t>minutes</w:t>
            </w:r>
          </w:p>
        </w:tc>
        <w:tc>
          <w:tcPr>
            <w:tcW w:w="566" w:type="dxa"/>
          </w:tcPr>
          <w:p w14:paraId="0D0AEED9" w14:textId="77777777" w:rsidR="0078219A" w:rsidRDefault="00000000">
            <w:r>
              <w:rPr>
                <w:b/>
                <w:bCs/>
              </w:rPr>
              <w:t>%</w:t>
            </w:r>
          </w:p>
        </w:tc>
      </w:tr>
      <w:tr w:rsidR="0078219A" w14:paraId="6770A091" w14:textId="77777777">
        <w:tc>
          <w:tcPr>
            <w:tcW w:w="62" w:type="dxa"/>
            <w:shd w:val="clear" w:color="auto" w:fill="67DBF2"/>
          </w:tcPr>
          <w:p w14:paraId="1403C8A6" w14:textId="77777777" w:rsidR="0078219A" w:rsidRDefault="0078219A"/>
        </w:tc>
        <w:tc>
          <w:tcPr>
            <w:tcW w:w="3401" w:type="dxa"/>
          </w:tcPr>
          <w:p w14:paraId="703539AE" w14:textId="77777777" w:rsidR="0078219A" w:rsidRDefault="00000000">
            <w:r>
              <w:t>Acquisition (Read, Watch, Listen)</w:t>
            </w:r>
          </w:p>
        </w:tc>
        <w:tc>
          <w:tcPr>
            <w:tcW w:w="1133" w:type="dxa"/>
          </w:tcPr>
          <w:p w14:paraId="44F2BCF3" w14:textId="77777777" w:rsidR="0078219A" w:rsidRDefault="00000000">
            <w:r>
              <w:t>5</w:t>
            </w:r>
          </w:p>
        </w:tc>
        <w:tc>
          <w:tcPr>
            <w:tcW w:w="566" w:type="dxa"/>
          </w:tcPr>
          <w:p w14:paraId="2F47901E" w14:textId="77777777" w:rsidR="0078219A" w:rsidRDefault="00000000">
            <w:r>
              <w:t>13</w:t>
            </w:r>
          </w:p>
        </w:tc>
      </w:tr>
      <w:tr w:rsidR="0078219A" w14:paraId="367E7B2D" w14:textId="77777777">
        <w:tc>
          <w:tcPr>
            <w:tcW w:w="62" w:type="dxa"/>
            <w:shd w:val="clear" w:color="auto" w:fill="F8807F"/>
          </w:tcPr>
          <w:p w14:paraId="66CCDA6D" w14:textId="77777777" w:rsidR="0078219A" w:rsidRDefault="0078219A"/>
        </w:tc>
        <w:tc>
          <w:tcPr>
            <w:tcW w:w="3401" w:type="dxa"/>
          </w:tcPr>
          <w:p w14:paraId="5BE47C2F" w14:textId="77777777" w:rsidR="0078219A" w:rsidRDefault="00000000">
            <w:r>
              <w:t>Investigation</w:t>
            </w:r>
          </w:p>
        </w:tc>
        <w:tc>
          <w:tcPr>
            <w:tcW w:w="1133" w:type="dxa"/>
          </w:tcPr>
          <w:p w14:paraId="677D0930" w14:textId="77777777" w:rsidR="0078219A" w:rsidRDefault="00000000">
            <w:r>
              <w:t>0</w:t>
            </w:r>
          </w:p>
        </w:tc>
        <w:tc>
          <w:tcPr>
            <w:tcW w:w="566" w:type="dxa"/>
          </w:tcPr>
          <w:p w14:paraId="42D668C7" w14:textId="77777777" w:rsidR="0078219A" w:rsidRDefault="00000000">
            <w:r>
              <w:t>0</w:t>
            </w:r>
          </w:p>
        </w:tc>
      </w:tr>
      <w:tr w:rsidR="0078219A" w14:paraId="545F01B0" w14:textId="77777777">
        <w:tc>
          <w:tcPr>
            <w:tcW w:w="62" w:type="dxa"/>
            <w:shd w:val="clear" w:color="auto" w:fill="7AAEEA"/>
          </w:tcPr>
          <w:p w14:paraId="2D4841DE" w14:textId="77777777" w:rsidR="0078219A" w:rsidRDefault="0078219A"/>
        </w:tc>
        <w:tc>
          <w:tcPr>
            <w:tcW w:w="3401" w:type="dxa"/>
          </w:tcPr>
          <w:p w14:paraId="4813B74B" w14:textId="77777777" w:rsidR="0078219A" w:rsidRDefault="00000000">
            <w:r>
              <w:t>Discussion</w:t>
            </w:r>
          </w:p>
        </w:tc>
        <w:tc>
          <w:tcPr>
            <w:tcW w:w="1133" w:type="dxa"/>
          </w:tcPr>
          <w:p w14:paraId="376B8353" w14:textId="77777777" w:rsidR="0078219A" w:rsidRDefault="00000000">
            <w:r>
              <w:t>5</w:t>
            </w:r>
          </w:p>
        </w:tc>
        <w:tc>
          <w:tcPr>
            <w:tcW w:w="566" w:type="dxa"/>
          </w:tcPr>
          <w:p w14:paraId="3299E124" w14:textId="77777777" w:rsidR="0078219A" w:rsidRDefault="00000000">
            <w:r>
              <w:t>13</w:t>
            </w:r>
          </w:p>
        </w:tc>
      </w:tr>
      <w:tr w:rsidR="0078219A" w14:paraId="65CAC13A" w14:textId="77777777">
        <w:tc>
          <w:tcPr>
            <w:tcW w:w="62" w:type="dxa"/>
            <w:shd w:val="clear" w:color="auto" w:fill="BB98DC"/>
          </w:tcPr>
          <w:p w14:paraId="5BD08E15" w14:textId="77777777" w:rsidR="0078219A" w:rsidRDefault="0078219A"/>
        </w:tc>
        <w:tc>
          <w:tcPr>
            <w:tcW w:w="3401" w:type="dxa"/>
          </w:tcPr>
          <w:p w14:paraId="6AE7B0F7" w14:textId="77777777" w:rsidR="0078219A" w:rsidRDefault="00000000">
            <w:r>
              <w:t>Practice</w:t>
            </w:r>
          </w:p>
        </w:tc>
        <w:tc>
          <w:tcPr>
            <w:tcW w:w="1133" w:type="dxa"/>
          </w:tcPr>
          <w:p w14:paraId="557CDECD" w14:textId="77777777" w:rsidR="0078219A" w:rsidRDefault="00000000">
            <w:r>
              <w:t>5</w:t>
            </w:r>
          </w:p>
        </w:tc>
        <w:tc>
          <w:tcPr>
            <w:tcW w:w="566" w:type="dxa"/>
          </w:tcPr>
          <w:p w14:paraId="327C4E0B" w14:textId="77777777" w:rsidR="0078219A" w:rsidRDefault="00000000">
            <w:r>
              <w:t>13</w:t>
            </w:r>
          </w:p>
        </w:tc>
      </w:tr>
      <w:tr w:rsidR="0078219A" w14:paraId="76C734D9" w14:textId="77777777">
        <w:tc>
          <w:tcPr>
            <w:tcW w:w="62" w:type="dxa"/>
            <w:shd w:val="clear" w:color="auto" w:fill="FFCD00"/>
          </w:tcPr>
          <w:p w14:paraId="2E63C7FB" w14:textId="77777777" w:rsidR="0078219A" w:rsidRDefault="0078219A"/>
        </w:tc>
        <w:tc>
          <w:tcPr>
            <w:tcW w:w="3401" w:type="dxa"/>
          </w:tcPr>
          <w:p w14:paraId="44FBAFF7" w14:textId="77777777" w:rsidR="0078219A" w:rsidRDefault="00000000">
            <w:r>
              <w:t>Collaboration</w:t>
            </w:r>
          </w:p>
        </w:tc>
        <w:tc>
          <w:tcPr>
            <w:tcW w:w="1133" w:type="dxa"/>
          </w:tcPr>
          <w:p w14:paraId="069A7106" w14:textId="77777777" w:rsidR="0078219A" w:rsidRDefault="00000000">
            <w:r>
              <w:t>0</w:t>
            </w:r>
          </w:p>
        </w:tc>
        <w:tc>
          <w:tcPr>
            <w:tcW w:w="566" w:type="dxa"/>
          </w:tcPr>
          <w:p w14:paraId="6DEEA1EF" w14:textId="77777777" w:rsidR="0078219A" w:rsidRDefault="00000000">
            <w:r>
              <w:t>0</w:t>
            </w:r>
          </w:p>
        </w:tc>
      </w:tr>
      <w:tr w:rsidR="0078219A" w14:paraId="04A3AC7F" w14:textId="77777777">
        <w:tc>
          <w:tcPr>
            <w:tcW w:w="62" w:type="dxa"/>
            <w:shd w:val="clear" w:color="auto" w:fill="BDEA75"/>
          </w:tcPr>
          <w:p w14:paraId="53435FBE" w14:textId="77777777" w:rsidR="0078219A" w:rsidRDefault="0078219A"/>
        </w:tc>
        <w:tc>
          <w:tcPr>
            <w:tcW w:w="3401" w:type="dxa"/>
          </w:tcPr>
          <w:p w14:paraId="5ABCE00D" w14:textId="77777777" w:rsidR="0078219A" w:rsidRDefault="00000000">
            <w:r>
              <w:t>Production</w:t>
            </w:r>
          </w:p>
        </w:tc>
        <w:tc>
          <w:tcPr>
            <w:tcW w:w="1133" w:type="dxa"/>
          </w:tcPr>
          <w:p w14:paraId="1AEC3F5F" w14:textId="77777777" w:rsidR="0078219A" w:rsidRDefault="00000000">
            <w:r>
              <w:t>25</w:t>
            </w:r>
          </w:p>
        </w:tc>
        <w:tc>
          <w:tcPr>
            <w:tcW w:w="566" w:type="dxa"/>
          </w:tcPr>
          <w:p w14:paraId="7447E185" w14:textId="77777777" w:rsidR="0078219A" w:rsidRDefault="00000000">
            <w:r>
              <w:t>63</w:t>
            </w:r>
          </w:p>
        </w:tc>
      </w:tr>
    </w:tbl>
    <w:p w14:paraId="161D3D4F" w14:textId="77777777" w:rsidR="0078219A" w:rsidRDefault="0078219A"/>
    <w:p w14:paraId="7AC5C9E0" w14:textId="77777777" w:rsidR="0078219A" w:rsidRDefault="00000000">
      <w:r>
        <w:br w:type="page"/>
      </w:r>
    </w:p>
    <w:p w14:paraId="10DE8FD6" w14:textId="77777777" w:rsidR="0078219A" w:rsidRDefault="00000000">
      <w:r>
        <w:rPr>
          <w:noProof/>
        </w:rPr>
        <w:lastRenderedPageBreak/>
        <w:drawing>
          <wp:inline distT="0" distB="0" distL="0" distR="0" wp14:anchorId="5353CE39" wp14:editId="511B3094">
            <wp:extent cx="4629600" cy="1620000"/>
            <wp:effectExtent l="0" t="0" r="0" b="0"/>
            <wp:docPr id="10" name="Chart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nalysisTable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3401"/>
        <w:gridCol w:w="1133"/>
        <w:gridCol w:w="566"/>
      </w:tblGrid>
      <w:tr w:rsidR="0078219A" w14:paraId="1FE36285" w14:textId="77777777">
        <w:trPr>
          <w:gridAfter w:val="1"/>
          <w:wAfter w:w="566" w:type="dxa"/>
          <w:tblHeader/>
        </w:trPr>
        <w:tc>
          <w:tcPr>
            <w:tcW w:w="3463" w:type="dxa"/>
          </w:tcPr>
          <w:p w14:paraId="4540C927" w14:textId="77777777" w:rsidR="0078219A" w:rsidRDefault="0078219A"/>
        </w:tc>
        <w:tc>
          <w:tcPr>
            <w:tcW w:w="1133" w:type="dxa"/>
            <w:vAlign w:val="center"/>
          </w:tcPr>
          <w:p w14:paraId="6171B0C9" w14:textId="77777777" w:rsidR="0078219A" w:rsidRDefault="00000000">
            <w:r>
              <w:rPr>
                <w:b/>
                <w:bCs/>
              </w:rPr>
              <w:t>minutes</w:t>
            </w:r>
          </w:p>
        </w:tc>
        <w:tc>
          <w:tcPr>
            <w:tcW w:w="566" w:type="dxa"/>
          </w:tcPr>
          <w:p w14:paraId="61980421" w14:textId="77777777" w:rsidR="0078219A" w:rsidRDefault="00000000">
            <w:r>
              <w:rPr>
                <w:b/>
                <w:bCs/>
              </w:rPr>
              <w:t>%</w:t>
            </w:r>
          </w:p>
        </w:tc>
      </w:tr>
      <w:tr w:rsidR="0078219A" w14:paraId="6CA8BDF4" w14:textId="77777777">
        <w:tc>
          <w:tcPr>
            <w:tcW w:w="62" w:type="dxa"/>
            <w:shd w:val="clear" w:color="auto" w:fill="477453"/>
          </w:tcPr>
          <w:p w14:paraId="71475DCF" w14:textId="77777777" w:rsidR="0078219A" w:rsidRDefault="0078219A"/>
        </w:tc>
        <w:tc>
          <w:tcPr>
            <w:tcW w:w="3401" w:type="dxa"/>
          </w:tcPr>
          <w:p w14:paraId="59E6B1B4" w14:textId="77777777" w:rsidR="0078219A" w:rsidRDefault="00000000">
            <w:r>
              <w:t>Whole class</w:t>
            </w:r>
          </w:p>
        </w:tc>
        <w:tc>
          <w:tcPr>
            <w:tcW w:w="1133" w:type="dxa"/>
          </w:tcPr>
          <w:p w14:paraId="023C28A0" w14:textId="77777777" w:rsidR="0078219A" w:rsidRDefault="00000000">
            <w:r>
              <w:t>15</w:t>
            </w:r>
          </w:p>
        </w:tc>
        <w:tc>
          <w:tcPr>
            <w:tcW w:w="566" w:type="dxa"/>
          </w:tcPr>
          <w:p w14:paraId="58EF3A9F" w14:textId="77777777" w:rsidR="0078219A" w:rsidRDefault="00000000">
            <w:r>
              <w:t>100</w:t>
            </w:r>
          </w:p>
        </w:tc>
      </w:tr>
      <w:tr w:rsidR="0078219A" w14:paraId="745B451D" w14:textId="77777777">
        <w:tc>
          <w:tcPr>
            <w:tcW w:w="62" w:type="dxa"/>
            <w:shd w:val="clear" w:color="auto" w:fill="6BAD7D"/>
          </w:tcPr>
          <w:p w14:paraId="208C2278" w14:textId="77777777" w:rsidR="0078219A" w:rsidRDefault="0078219A"/>
        </w:tc>
        <w:tc>
          <w:tcPr>
            <w:tcW w:w="3401" w:type="dxa"/>
          </w:tcPr>
          <w:p w14:paraId="3B130D91" w14:textId="77777777" w:rsidR="0078219A" w:rsidRDefault="00000000">
            <w:r>
              <w:t>Group</w:t>
            </w:r>
          </w:p>
        </w:tc>
        <w:tc>
          <w:tcPr>
            <w:tcW w:w="1133" w:type="dxa"/>
          </w:tcPr>
          <w:p w14:paraId="64FC4173" w14:textId="77777777" w:rsidR="0078219A" w:rsidRDefault="00000000">
            <w:r>
              <w:t>0</w:t>
            </w:r>
          </w:p>
        </w:tc>
        <w:tc>
          <w:tcPr>
            <w:tcW w:w="566" w:type="dxa"/>
          </w:tcPr>
          <w:p w14:paraId="3C67C772" w14:textId="77777777" w:rsidR="0078219A" w:rsidRDefault="00000000">
            <w:r>
              <w:t>0</w:t>
            </w:r>
          </w:p>
        </w:tc>
      </w:tr>
      <w:tr w:rsidR="0078219A" w14:paraId="21453EB6" w14:textId="77777777">
        <w:tc>
          <w:tcPr>
            <w:tcW w:w="62" w:type="dxa"/>
            <w:shd w:val="clear" w:color="auto" w:fill="B6D7BF"/>
          </w:tcPr>
          <w:p w14:paraId="6C776E88" w14:textId="77777777" w:rsidR="0078219A" w:rsidRDefault="0078219A"/>
        </w:tc>
        <w:tc>
          <w:tcPr>
            <w:tcW w:w="3401" w:type="dxa"/>
          </w:tcPr>
          <w:p w14:paraId="3CD84121" w14:textId="77777777" w:rsidR="0078219A" w:rsidRDefault="00000000">
            <w:r>
              <w:t>Individual</w:t>
            </w:r>
          </w:p>
        </w:tc>
        <w:tc>
          <w:tcPr>
            <w:tcW w:w="1133" w:type="dxa"/>
          </w:tcPr>
          <w:p w14:paraId="4F477437" w14:textId="77777777" w:rsidR="0078219A" w:rsidRDefault="00000000">
            <w:r>
              <w:t>0</w:t>
            </w:r>
          </w:p>
        </w:tc>
        <w:tc>
          <w:tcPr>
            <w:tcW w:w="566" w:type="dxa"/>
          </w:tcPr>
          <w:p w14:paraId="03424B09" w14:textId="77777777" w:rsidR="0078219A" w:rsidRDefault="00000000">
            <w:r>
              <w:t>0</w:t>
            </w:r>
          </w:p>
        </w:tc>
      </w:tr>
    </w:tbl>
    <w:p w14:paraId="7883868F" w14:textId="77777777" w:rsidR="0078219A" w:rsidRDefault="0078219A"/>
    <w:p w14:paraId="68CE26DD" w14:textId="77777777" w:rsidR="0078219A" w:rsidRDefault="0078219A"/>
    <w:p w14:paraId="47B5E37F" w14:textId="77777777" w:rsidR="0078219A" w:rsidRDefault="00000000">
      <w:r>
        <w:rPr>
          <w:noProof/>
        </w:rPr>
        <w:drawing>
          <wp:inline distT="0" distB="0" distL="0" distR="0" wp14:anchorId="1B238FBC" wp14:editId="3E4DDD57">
            <wp:extent cx="2203200" cy="2314800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nalysisTable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3401"/>
        <w:gridCol w:w="1133"/>
        <w:gridCol w:w="566"/>
      </w:tblGrid>
      <w:tr w:rsidR="0078219A" w14:paraId="48BBB778" w14:textId="77777777">
        <w:trPr>
          <w:gridAfter w:val="1"/>
          <w:wAfter w:w="566" w:type="dxa"/>
          <w:tblHeader/>
        </w:trPr>
        <w:tc>
          <w:tcPr>
            <w:tcW w:w="3463" w:type="dxa"/>
          </w:tcPr>
          <w:p w14:paraId="27E5589A" w14:textId="77777777" w:rsidR="0078219A" w:rsidRDefault="0078219A"/>
        </w:tc>
        <w:tc>
          <w:tcPr>
            <w:tcW w:w="1133" w:type="dxa"/>
            <w:vAlign w:val="center"/>
          </w:tcPr>
          <w:p w14:paraId="2484E124" w14:textId="77777777" w:rsidR="0078219A" w:rsidRDefault="00000000">
            <w:r>
              <w:rPr>
                <w:b/>
                <w:bCs/>
              </w:rPr>
              <w:t>minutes</w:t>
            </w:r>
          </w:p>
        </w:tc>
        <w:tc>
          <w:tcPr>
            <w:tcW w:w="566" w:type="dxa"/>
          </w:tcPr>
          <w:p w14:paraId="18BDE9B6" w14:textId="77777777" w:rsidR="0078219A" w:rsidRDefault="00000000">
            <w:r>
              <w:rPr>
                <w:b/>
                <w:bCs/>
              </w:rPr>
              <w:t>%</w:t>
            </w:r>
          </w:p>
        </w:tc>
      </w:tr>
      <w:tr w:rsidR="0078219A" w14:paraId="43742CBD" w14:textId="77777777">
        <w:tc>
          <w:tcPr>
            <w:tcW w:w="62" w:type="dxa"/>
            <w:shd w:val="clear" w:color="auto" w:fill="2B5B80"/>
          </w:tcPr>
          <w:p w14:paraId="647A53F4" w14:textId="77777777" w:rsidR="0078219A" w:rsidRDefault="0078219A"/>
        </w:tc>
        <w:tc>
          <w:tcPr>
            <w:tcW w:w="3401" w:type="dxa"/>
          </w:tcPr>
          <w:p w14:paraId="43F39DEB" w14:textId="77777777" w:rsidR="0078219A" w:rsidRDefault="00000000">
            <w:r>
              <w:t>Face to face (not online)</w:t>
            </w:r>
          </w:p>
        </w:tc>
        <w:tc>
          <w:tcPr>
            <w:tcW w:w="1133" w:type="dxa"/>
          </w:tcPr>
          <w:p w14:paraId="73FE17E2" w14:textId="77777777" w:rsidR="0078219A" w:rsidRDefault="00000000">
            <w:r>
              <w:t>40</w:t>
            </w:r>
          </w:p>
        </w:tc>
        <w:tc>
          <w:tcPr>
            <w:tcW w:w="566" w:type="dxa"/>
          </w:tcPr>
          <w:p w14:paraId="75E73F4C" w14:textId="77777777" w:rsidR="0078219A" w:rsidRDefault="00000000">
            <w:r>
              <w:t>100</w:t>
            </w:r>
          </w:p>
        </w:tc>
      </w:tr>
      <w:tr w:rsidR="0078219A" w14:paraId="4100277F" w14:textId="77777777">
        <w:tc>
          <w:tcPr>
            <w:tcW w:w="62" w:type="dxa"/>
            <w:shd w:val="clear" w:color="auto" w:fill="BECBDB"/>
          </w:tcPr>
          <w:p w14:paraId="5AE51850" w14:textId="77777777" w:rsidR="0078219A" w:rsidRDefault="0078219A"/>
        </w:tc>
        <w:tc>
          <w:tcPr>
            <w:tcW w:w="3401" w:type="dxa"/>
          </w:tcPr>
          <w:p w14:paraId="21E2A41C" w14:textId="77777777" w:rsidR="0078219A" w:rsidRDefault="00000000">
            <w:r>
              <w:t>Online</w:t>
            </w:r>
          </w:p>
        </w:tc>
        <w:tc>
          <w:tcPr>
            <w:tcW w:w="1133" w:type="dxa"/>
          </w:tcPr>
          <w:p w14:paraId="0EBE80FE" w14:textId="77777777" w:rsidR="0078219A" w:rsidRDefault="00000000">
            <w:r>
              <w:t>0</w:t>
            </w:r>
          </w:p>
        </w:tc>
        <w:tc>
          <w:tcPr>
            <w:tcW w:w="566" w:type="dxa"/>
          </w:tcPr>
          <w:p w14:paraId="3D675A4E" w14:textId="77777777" w:rsidR="0078219A" w:rsidRDefault="00000000">
            <w:r>
              <w:t>0</w:t>
            </w:r>
          </w:p>
        </w:tc>
      </w:tr>
    </w:tbl>
    <w:p w14:paraId="3DF7FFB7" w14:textId="77777777" w:rsidR="0078219A" w:rsidRDefault="00000000">
      <w:r>
        <w:rPr>
          <w:noProof/>
        </w:rPr>
        <w:lastRenderedPageBreak/>
        <w:drawing>
          <wp:inline distT="0" distB="0" distL="0" distR="0" wp14:anchorId="4C31155E" wp14:editId="120D8AEC">
            <wp:extent cx="2203200" cy="2314800"/>
            <wp:effectExtent l="0" t="0" r="0" b="0"/>
            <wp:docPr id="12" name="Char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nalysisTable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3401"/>
        <w:gridCol w:w="1133"/>
        <w:gridCol w:w="566"/>
      </w:tblGrid>
      <w:tr w:rsidR="0078219A" w14:paraId="7C1A948F" w14:textId="77777777">
        <w:trPr>
          <w:gridAfter w:val="1"/>
          <w:wAfter w:w="566" w:type="dxa"/>
          <w:tblHeader/>
        </w:trPr>
        <w:tc>
          <w:tcPr>
            <w:tcW w:w="3463" w:type="dxa"/>
          </w:tcPr>
          <w:p w14:paraId="6E19DB61" w14:textId="77777777" w:rsidR="0078219A" w:rsidRDefault="0078219A"/>
        </w:tc>
        <w:tc>
          <w:tcPr>
            <w:tcW w:w="1133" w:type="dxa"/>
            <w:vAlign w:val="center"/>
          </w:tcPr>
          <w:p w14:paraId="71021883" w14:textId="77777777" w:rsidR="0078219A" w:rsidRDefault="00000000">
            <w:r>
              <w:rPr>
                <w:b/>
                <w:bCs/>
              </w:rPr>
              <w:t>minutes</w:t>
            </w:r>
          </w:p>
        </w:tc>
        <w:tc>
          <w:tcPr>
            <w:tcW w:w="566" w:type="dxa"/>
          </w:tcPr>
          <w:p w14:paraId="78735897" w14:textId="77777777" w:rsidR="0078219A" w:rsidRDefault="00000000">
            <w:r>
              <w:rPr>
                <w:b/>
                <w:bCs/>
              </w:rPr>
              <w:t>%</w:t>
            </w:r>
          </w:p>
        </w:tc>
      </w:tr>
      <w:tr w:rsidR="0078219A" w14:paraId="338A2514" w14:textId="77777777">
        <w:tc>
          <w:tcPr>
            <w:tcW w:w="62" w:type="dxa"/>
            <w:shd w:val="clear" w:color="auto" w:fill="73604C"/>
          </w:tcPr>
          <w:p w14:paraId="22C22DF5" w14:textId="77777777" w:rsidR="0078219A" w:rsidRDefault="0078219A"/>
        </w:tc>
        <w:tc>
          <w:tcPr>
            <w:tcW w:w="3401" w:type="dxa"/>
          </w:tcPr>
          <w:p w14:paraId="0E69DB29" w14:textId="77777777" w:rsidR="0078219A" w:rsidRDefault="00000000">
            <w:r>
              <w:t>Teacher present</w:t>
            </w:r>
          </w:p>
        </w:tc>
        <w:tc>
          <w:tcPr>
            <w:tcW w:w="1133" w:type="dxa"/>
          </w:tcPr>
          <w:p w14:paraId="0E096E7E" w14:textId="77777777" w:rsidR="0078219A" w:rsidRDefault="00000000">
            <w:r>
              <w:t>40</w:t>
            </w:r>
          </w:p>
        </w:tc>
        <w:tc>
          <w:tcPr>
            <w:tcW w:w="566" w:type="dxa"/>
          </w:tcPr>
          <w:p w14:paraId="1AE08CE6" w14:textId="77777777" w:rsidR="0078219A" w:rsidRDefault="00000000">
            <w:r>
              <w:t>100</w:t>
            </w:r>
          </w:p>
        </w:tc>
      </w:tr>
      <w:tr w:rsidR="0078219A" w14:paraId="28ED24E5" w14:textId="77777777">
        <w:tc>
          <w:tcPr>
            <w:tcW w:w="62" w:type="dxa"/>
            <w:shd w:val="clear" w:color="auto" w:fill="D3C0AC"/>
          </w:tcPr>
          <w:p w14:paraId="55BD3BB8" w14:textId="77777777" w:rsidR="0078219A" w:rsidRDefault="0078219A"/>
        </w:tc>
        <w:tc>
          <w:tcPr>
            <w:tcW w:w="3401" w:type="dxa"/>
          </w:tcPr>
          <w:p w14:paraId="57A8D84F" w14:textId="77777777" w:rsidR="0078219A" w:rsidRDefault="00000000">
            <w:r>
              <w:t xml:space="preserve">Teacher </w:t>
            </w:r>
            <w:proofErr w:type="gramStart"/>
            <w:r>
              <w:t>not present</w:t>
            </w:r>
            <w:proofErr w:type="gramEnd"/>
          </w:p>
        </w:tc>
        <w:tc>
          <w:tcPr>
            <w:tcW w:w="1133" w:type="dxa"/>
          </w:tcPr>
          <w:p w14:paraId="037F4012" w14:textId="77777777" w:rsidR="0078219A" w:rsidRDefault="00000000">
            <w:r>
              <w:t>0</w:t>
            </w:r>
          </w:p>
        </w:tc>
        <w:tc>
          <w:tcPr>
            <w:tcW w:w="566" w:type="dxa"/>
          </w:tcPr>
          <w:p w14:paraId="43C99F32" w14:textId="77777777" w:rsidR="0078219A" w:rsidRDefault="00000000">
            <w:r>
              <w:t>0</w:t>
            </w:r>
          </w:p>
        </w:tc>
      </w:tr>
    </w:tbl>
    <w:p w14:paraId="2CAD35F7" w14:textId="77777777" w:rsidR="00FE72D3" w:rsidRDefault="00FE72D3"/>
    <w:sectPr w:rsidR="00FE72D3">
      <w:pgSz w:w="11905" w:h="16837"/>
      <w:pgMar w:top="1133" w:right="1303" w:bottom="1133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9A"/>
    <w:rsid w:val="007521B4"/>
    <w:rsid w:val="0078219A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AB60"/>
  <w15:docId w15:val="{A4457DEA-F2EA-4913-A7DC-6C9690E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Naslov1">
    <w:name w:val="heading 1"/>
    <w:basedOn w:val="Normal"/>
    <w:uiPriority w:val="9"/>
    <w:qFormat/>
    <w:pPr>
      <w:spacing w:after="400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102" w:after="51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9"/>
    <w:unhideWhenUsed/>
    <w:qFormat/>
    <w:pPr>
      <w:spacing w:before="102" w:after="51"/>
      <w:outlineLvl w:val="2"/>
    </w:pPr>
    <w:rPr>
      <w:b/>
      <w:bCs/>
      <w:i/>
      <w:iCs/>
    </w:rPr>
  </w:style>
  <w:style w:type="paragraph" w:styleId="Naslov4">
    <w:name w:val="heading 4"/>
    <w:basedOn w:val="Normal"/>
    <w:uiPriority w:val="9"/>
    <w:unhideWhenUsed/>
    <w:qFormat/>
    <w:pPr>
      <w:spacing w:before="102" w:after="51"/>
      <w:outlineLvl w:val="3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unhideWhenUsed/>
    <w:rPr>
      <w:vertAlign w:val="superscript"/>
    </w:rPr>
  </w:style>
  <w:style w:type="character" w:customStyle="1" w:styleId="fMultipleTab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pos="2267"/>
        <w:tab w:val="left" w:pos="3685"/>
        <w:tab w:val="left" w:pos="5102"/>
      </w:tabs>
    </w:pPr>
  </w:style>
  <w:style w:type="paragraph" w:customStyle="1" w:styleId="pNormalIndent">
    <w:name w:val="pNormalIndent"/>
    <w:basedOn w:val="Normal"/>
  </w:style>
  <w:style w:type="character" w:customStyle="1" w:styleId="fNormalIndent">
    <w:name w:val="fNormalIndent"/>
    <w:rPr>
      <w:sz w:val="24"/>
      <w:szCs w:val="24"/>
    </w:rPr>
  </w:style>
  <w:style w:type="character" w:customStyle="1" w:styleId="fHyperLink">
    <w:name w:val="fHyperLink"/>
    <w:rPr>
      <w:color w:val="007BFF"/>
      <w:u w:val="single"/>
    </w:rPr>
  </w:style>
  <w:style w:type="paragraph" w:customStyle="1" w:styleId="indented">
    <w:name w:val="indented"/>
    <w:basedOn w:val="Normal"/>
  </w:style>
  <w:style w:type="table" w:customStyle="1" w:styleId="AnalysisTable">
    <w:name w:val="AnalysisTable"/>
    <w:uiPriority w:val="99"/>
    <w:tblPr>
      <w:tblBorders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  <w:insideH w:val="single" w:sz="6" w:space="0" w:color="EDEDED"/>
        <w:insideV w:val="single" w:sz="6" w:space="0" w:color="EDEDED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view.genial.ly/6568767bd39fac0014a9f608/horizontal-infographic-lists-9-key-slides-for-any-pitch-de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resource/10249523" TargetMode="External"/><Relationship Id="rId9" Type="http://schemas.openxmlformats.org/officeDocument/2006/relationships/chart" Target="charts/chart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r-HR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67DBF2"/>
              </a:solidFill>
            </c:spPr>
            <c:extLst>
              <c:ext xmlns:c16="http://schemas.microsoft.com/office/drawing/2014/chart" uri="{C3380CC4-5D6E-409C-BE32-E72D297353CC}">
                <c16:uniqueId val="{00000001-4A94-4C2D-8676-BE87378602CC}"/>
              </c:ext>
            </c:extLst>
          </c:dPt>
          <c:dPt>
            <c:idx val="1"/>
            <c:bubble3D val="0"/>
            <c:spPr>
              <a:solidFill>
                <a:srgbClr val="FFCD00"/>
              </a:solidFill>
            </c:spPr>
            <c:extLst>
              <c:ext xmlns:c16="http://schemas.microsoft.com/office/drawing/2014/chart" uri="{C3380CC4-5D6E-409C-BE32-E72D297353CC}">
                <c16:uniqueId val="{00000003-4A94-4C2D-8676-BE87378602CC}"/>
              </c:ext>
            </c:extLst>
          </c:dPt>
          <c:dPt>
            <c:idx val="2"/>
            <c:bubble3D val="0"/>
            <c:spPr>
              <a:solidFill>
                <a:srgbClr val="7AAEEA"/>
              </a:solidFill>
            </c:spPr>
            <c:extLst>
              <c:ext xmlns:c16="http://schemas.microsoft.com/office/drawing/2014/chart" uri="{C3380CC4-5D6E-409C-BE32-E72D297353CC}">
                <c16:uniqueId val="{00000005-4A94-4C2D-8676-BE87378602CC}"/>
              </c:ext>
            </c:extLst>
          </c:dPt>
          <c:dPt>
            <c:idx val="3"/>
            <c:bubble3D val="0"/>
            <c:spPr>
              <a:solidFill>
                <a:srgbClr val="F8807F"/>
              </a:solidFill>
            </c:spPr>
            <c:extLst>
              <c:ext xmlns:c16="http://schemas.microsoft.com/office/drawing/2014/chart" uri="{C3380CC4-5D6E-409C-BE32-E72D297353CC}">
                <c16:uniqueId val="{00000007-4A94-4C2D-8676-BE87378602CC}"/>
              </c:ext>
            </c:extLst>
          </c:dPt>
          <c:dPt>
            <c:idx val="4"/>
            <c:bubble3D val="0"/>
            <c:spPr>
              <a:solidFill>
                <a:srgbClr val="BB98DC"/>
              </a:solidFill>
            </c:spPr>
            <c:extLst>
              <c:ext xmlns:c16="http://schemas.microsoft.com/office/drawing/2014/chart" uri="{C3380CC4-5D6E-409C-BE32-E72D297353CC}">
                <c16:uniqueId val="{00000009-4A94-4C2D-8676-BE87378602CC}"/>
              </c:ext>
            </c:extLst>
          </c:dPt>
          <c:dPt>
            <c:idx val="5"/>
            <c:bubble3D val="0"/>
            <c:spPr>
              <a:solidFill>
                <a:srgbClr val="BDEA75"/>
              </a:solidFill>
            </c:spPr>
            <c:extLst>
              <c:ext xmlns:c16="http://schemas.microsoft.com/office/drawing/2014/chart" uri="{C3380CC4-5D6E-409C-BE32-E72D297353CC}">
                <c16:uniqueId val="{0000000B-4A94-4C2D-8676-BE87378602CC}"/>
              </c:ext>
            </c:extLst>
          </c:dPt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formatCode>General</c:formatCode>
              <c:ptCount val="6"/>
              <c:pt idx="0">
                <c:v>5</c:v>
              </c:pt>
              <c:pt idx="1">
                <c:v>0</c:v>
              </c:pt>
              <c:pt idx="2">
                <c:v>5</c:v>
              </c:pt>
              <c:pt idx="3">
                <c:v>0</c:v>
              </c:pt>
              <c:pt idx="4">
                <c:v>5</c:v>
              </c:pt>
              <c:pt idx="5">
                <c:v>25</c:v>
              </c:pt>
            </c:numLit>
          </c:val>
          <c:extLst>
            <c:ext xmlns:c16="http://schemas.microsoft.com/office/drawing/2014/chart" uri="{C3380CC4-5D6E-409C-BE32-E72D297353CC}">
              <c16:uniqueId val="{0000000C-4A94-4C2D-8676-BE8737860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r-HR"/>
  <c:roundedCorners val="1"/>
  <c:style val="2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477453"/>
              </a:solidFill>
            </c:spPr>
            <c:extLst>
              <c:ext xmlns:c16="http://schemas.microsoft.com/office/drawing/2014/chart" uri="{C3380CC4-5D6E-409C-BE32-E72D297353CC}">
                <c16:uniqueId val="{00000001-17D2-4397-9DC2-6B80A3385AC3}"/>
              </c:ext>
            </c:extLst>
          </c:dPt>
          <c:dPt>
            <c:idx val="1"/>
            <c:invertIfNegative val="1"/>
            <c:bubble3D val="0"/>
            <c:spPr>
              <a:solidFill>
                <a:srgbClr val="6BAD7D"/>
              </a:solidFill>
            </c:spPr>
            <c:extLst>
              <c:ext xmlns:c16="http://schemas.microsoft.com/office/drawing/2014/chart" uri="{C3380CC4-5D6E-409C-BE32-E72D297353CC}">
                <c16:uniqueId val="{00000003-17D2-4397-9DC2-6B80A3385AC3}"/>
              </c:ext>
            </c:extLst>
          </c:dPt>
          <c:dPt>
            <c:idx val="2"/>
            <c:invertIfNegative val="1"/>
            <c:bubble3D val="0"/>
            <c:spPr>
              <a:solidFill>
                <a:srgbClr val="B6D7BF"/>
              </a:solidFill>
            </c:spPr>
            <c:extLst>
              <c:ext xmlns:c16="http://schemas.microsoft.com/office/drawing/2014/chart" uri="{C3380CC4-5D6E-409C-BE32-E72D297353CC}">
                <c16:uniqueId val="{00000005-17D2-4397-9DC2-6B80A3385AC3}"/>
              </c:ext>
            </c:extLst>
          </c:dPt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formatCode>General</c:formatCode>
              <c:ptCount val="1"/>
              <c:pt idx="0">
                <c:v>15</c:v>
              </c:pt>
            </c:numLit>
          </c:val>
          <c:extLst>
            <c:ext xmlns:c16="http://schemas.microsoft.com/office/drawing/2014/chart" uri="{C3380CC4-5D6E-409C-BE32-E72D297353CC}">
              <c16:uniqueId val="{00000006-17D2-4397-9DC2-6B80A3385AC3}"/>
            </c:ext>
          </c:extLst>
        </c:ser>
        <c:ser>
          <c:idx val="1"/>
          <c:order val="1"/>
          <c:invertIfNegative val="1"/>
          <c:dPt>
            <c:idx val="0"/>
            <c:invertIfNegative val="1"/>
            <c:bubble3D val="0"/>
            <c:spPr>
              <a:solidFill>
                <a:srgbClr val="6BAD7D"/>
              </a:solidFill>
            </c:spPr>
            <c:extLst>
              <c:ext xmlns:c16="http://schemas.microsoft.com/office/drawing/2014/chart" uri="{C3380CC4-5D6E-409C-BE32-E72D297353CC}">
                <c16:uniqueId val="{00000008-17D2-4397-9DC2-6B80A3385AC3}"/>
              </c:ext>
            </c:extLst>
          </c:dPt>
          <c:dPt>
            <c:idx val="1"/>
            <c:invertIfNegative val="1"/>
            <c:bubble3D val="0"/>
            <c:spPr>
              <a:solidFill>
                <a:srgbClr val="B6D7BF"/>
              </a:solidFill>
            </c:spPr>
            <c:extLst>
              <c:ext xmlns:c16="http://schemas.microsoft.com/office/drawing/2014/chart" uri="{C3380CC4-5D6E-409C-BE32-E72D297353CC}">
                <c16:uniqueId val="{0000000A-17D2-4397-9DC2-6B80A3385AC3}"/>
              </c:ext>
            </c:extLst>
          </c:dPt>
          <c:cat>
            <c:strLit>
              <c:ptCount val="1"/>
              <c:pt idx="0">
                <c:v>Group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B-17D2-4397-9DC2-6B80A3385AC3}"/>
            </c:ext>
          </c:extLst>
        </c:ser>
        <c:ser>
          <c:idx val="2"/>
          <c:order val="2"/>
          <c:invertIfNegative val="1"/>
          <c:dPt>
            <c:idx val="0"/>
            <c:invertIfNegative val="1"/>
            <c:bubble3D val="0"/>
            <c:spPr>
              <a:solidFill>
                <a:srgbClr val="B6D7BF"/>
              </a:solidFill>
            </c:spPr>
            <c:extLst>
              <c:ext xmlns:c16="http://schemas.microsoft.com/office/drawing/2014/chart" uri="{C3380CC4-5D6E-409C-BE32-E72D297353CC}">
                <c16:uniqueId val="{0000000D-17D2-4397-9DC2-6B80A3385AC3}"/>
              </c:ext>
            </c:extLst>
          </c:dPt>
          <c:cat>
            <c:strLit>
              <c:ptCount val="1"/>
              <c:pt idx="0">
                <c:v>Dis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E-17D2-4397-9DC2-6B80A3385A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one"/>
        <c:spPr>
          <a:ln>
            <a:no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r-HR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2B5B80"/>
              </a:solidFill>
            </c:spPr>
            <c:extLst>
              <c:ext xmlns:c16="http://schemas.microsoft.com/office/drawing/2014/chart" uri="{C3380CC4-5D6E-409C-BE32-E72D297353CC}">
                <c16:uniqueId val="{00000001-85B7-4198-88D3-2159C06E11FF}"/>
              </c:ext>
            </c:extLst>
          </c:dPt>
          <c:dPt>
            <c:idx val="1"/>
            <c:bubble3D val="0"/>
            <c:spPr>
              <a:solidFill>
                <a:srgbClr val="BECBDB"/>
              </a:solidFill>
            </c:spPr>
            <c:extLst>
              <c:ext xmlns:c16="http://schemas.microsoft.com/office/drawing/2014/chart" uri="{C3380CC4-5D6E-409C-BE32-E72D297353CC}">
                <c16:uniqueId val="{00000003-85B7-4198-88D3-2159C06E11FF}"/>
              </c:ext>
            </c:extLst>
          </c:dPt>
          <c:cat>
            <c:strLit>
              <c:ptCount val="2"/>
              <c:pt idx="0">
                <c:v>Face to face (not online)</c:v>
              </c:pt>
              <c:pt idx="1">
                <c:v>Online</c:v>
              </c:pt>
            </c:strLit>
          </c:cat>
          <c:val>
            <c:numLit>
              <c:formatCode>General</c:formatCode>
              <c:ptCount val="2"/>
              <c:pt idx="0">
                <c:v>40</c:v>
              </c:pt>
              <c:pt idx="1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4-85B7-4198-88D3-2159C06E1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r-HR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3604C"/>
              </a:solidFill>
            </c:spPr>
            <c:extLst>
              <c:ext xmlns:c16="http://schemas.microsoft.com/office/drawing/2014/chart" uri="{C3380CC4-5D6E-409C-BE32-E72D297353CC}">
                <c16:uniqueId val="{00000001-E004-4B4F-897E-DC02C6E3A118}"/>
              </c:ext>
            </c:extLst>
          </c:dPt>
          <c:dPt>
            <c:idx val="1"/>
            <c:bubble3D val="0"/>
            <c:spPr>
              <a:solidFill>
                <a:srgbClr val="D3C0AC"/>
              </a:solidFill>
            </c:spPr>
            <c:extLst>
              <c:ext xmlns:c16="http://schemas.microsoft.com/office/drawing/2014/chart" uri="{C3380CC4-5D6E-409C-BE32-E72D297353CC}">
                <c16:uniqueId val="{00000003-E004-4B4F-897E-DC02C6E3A118}"/>
              </c:ext>
            </c:extLst>
          </c:dPt>
          <c:cat>
            <c:strLit>
              <c:ptCount val="2"/>
              <c:pt idx="0">
                <c:v>Teacher present</c:v>
              </c:pt>
              <c:pt idx="1">
                <c:v>Teacher not present</c:v>
              </c:pt>
            </c:strLit>
          </c:cat>
          <c:val>
            <c:numLit>
              <c:formatCode>General</c:formatCode>
              <c:ptCount val="2"/>
              <c:pt idx="0">
                <c:v>40</c:v>
              </c:pt>
              <c:pt idx="1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4-E004-4B4F-897E-DC02C6E3A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1861</Characters>
  <Application>Microsoft Office Word</Application>
  <DocSecurity>0</DocSecurity>
  <Lines>15</Lines>
  <Paragraphs>4</Paragraphs>
  <ScaleCrop>false</ScaleCrop>
  <Manager/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Designer 2024</dc:creator>
  <cp:keywords/>
  <dc:description/>
  <cp:lastModifiedBy>KRISTINA JELOŠEK</cp:lastModifiedBy>
  <cp:revision>2</cp:revision>
  <dcterms:created xsi:type="dcterms:W3CDTF">2024-01-26T08:44:00Z</dcterms:created>
  <dcterms:modified xsi:type="dcterms:W3CDTF">2024-01-26T08:44:00Z</dcterms:modified>
  <cp:category/>
</cp:coreProperties>
</file>